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00" w:rsidRDefault="00532600" w:rsidP="00532600">
      <w:pPr>
        <w:jc w:val="center"/>
        <w:rPr>
          <w:b/>
          <w:u w:val="single"/>
        </w:rPr>
      </w:pPr>
    </w:p>
    <w:p w:rsidR="00532600" w:rsidRDefault="00532600" w:rsidP="00532600">
      <w:pPr>
        <w:jc w:val="center"/>
        <w:rPr>
          <w:b/>
          <w:u w:val="single"/>
        </w:rPr>
      </w:pPr>
    </w:p>
    <w:p w:rsidR="00532600" w:rsidRDefault="00532600" w:rsidP="00532600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2381250" cy="571500"/>
            <wp:effectExtent l="0" t="0" r="0" b="0"/>
            <wp:docPr id="1" name="Imagem 1" descr="P:\LOGO-ABF\LOGO ABF PORTUGUES\JPEG\ABF_HORIZONTAL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-ABF\LOGO ABF PORTUGUES\JPEG\ABF_HORIZONTAL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600" w:rsidRDefault="00532600" w:rsidP="00532600">
      <w:pPr>
        <w:jc w:val="center"/>
        <w:rPr>
          <w:b/>
          <w:u w:val="single"/>
        </w:rPr>
      </w:pPr>
    </w:p>
    <w:p w:rsidR="00532600" w:rsidRDefault="00532600" w:rsidP="00532600">
      <w:pPr>
        <w:jc w:val="center"/>
        <w:rPr>
          <w:b/>
          <w:u w:val="single"/>
        </w:rPr>
      </w:pPr>
    </w:p>
    <w:p w:rsidR="00532600" w:rsidRDefault="00532600" w:rsidP="00532600">
      <w:pPr>
        <w:jc w:val="center"/>
        <w:rPr>
          <w:b/>
          <w:u w:val="single"/>
        </w:rPr>
      </w:pPr>
    </w:p>
    <w:p w:rsidR="00532600" w:rsidRDefault="00532600" w:rsidP="00532600">
      <w:pPr>
        <w:jc w:val="center"/>
        <w:rPr>
          <w:b/>
          <w:u w:val="single"/>
        </w:rPr>
      </w:pPr>
    </w:p>
    <w:p w:rsidR="00532600" w:rsidRPr="00532600" w:rsidRDefault="00532600" w:rsidP="005326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32600">
        <w:rPr>
          <w:rFonts w:ascii="Arial" w:hAnsi="Arial" w:cs="Arial"/>
          <w:b/>
          <w:sz w:val="22"/>
          <w:szCs w:val="22"/>
          <w:u w:val="single"/>
        </w:rPr>
        <w:t>ROTEIRO PARA EXPOSIÇÃO DO CASE D</w:t>
      </w:r>
      <w:r w:rsidR="00F9540C">
        <w:rPr>
          <w:rFonts w:ascii="Arial" w:hAnsi="Arial" w:cs="Arial"/>
          <w:b/>
          <w:sz w:val="22"/>
          <w:szCs w:val="22"/>
          <w:u w:val="single"/>
        </w:rPr>
        <w:t xml:space="preserve">E INTERNACIONALIZAÇÃO </w:t>
      </w:r>
      <w:r w:rsidRPr="00532600">
        <w:rPr>
          <w:rFonts w:ascii="Arial" w:hAnsi="Arial" w:cs="Arial"/>
          <w:b/>
          <w:sz w:val="22"/>
          <w:szCs w:val="22"/>
          <w:u w:val="single"/>
        </w:rPr>
        <w:br/>
      </w:r>
    </w:p>
    <w:p w:rsidR="00532600" w:rsidRPr="00532600" w:rsidRDefault="00532600" w:rsidP="005326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2600" w:rsidRPr="00532600" w:rsidRDefault="00532600" w:rsidP="0053260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2600" w:rsidRDefault="00532600" w:rsidP="00532600">
      <w:pPr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  <w:u w:val="single"/>
        </w:rPr>
        <w:t>I- DADOS DA EMPRESA:</w:t>
      </w:r>
      <w:r w:rsidRPr="00532600">
        <w:rPr>
          <w:rFonts w:ascii="Arial" w:hAnsi="Arial" w:cs="Arial"/>
          <w:b/>
          <w:sz w:val="22"/>
          <w:szCs w:val="22"/>
        </w:rPr>
        <w:t xml:space="preserve">  </w:t>
      </w:r>
    </w:p>
    <w:p w:rsidR="00532600" w:rsidRDefault="00532600" w:rsidP="00532600">
      <w:pPr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:rsidR="00532600" w:rsidRPr="00532600" w:rsidRDefault="00532600" w:rsidP="00532600">
      <w:pPr>
        <w:tabs>
          <w:tab w:val="left" w:pos="709"/>
          <w:tab w:val="left" w:leader="dot" w:pos="10490"/>
        </w:tabs>
        <w:spacing w:line="360" w:lineRule="auto"/>
        <w:ind w:left="644"/>
        <w:rPr>
          <w:rFonts w:ascii="Arial" w:hAnsi="Arial" w:cs="Arial"/>
          <w:sz w:val="22"/>
          <w:szCs w:val="22"/>
        </w:rPr>
      </w:pPr>
    </w:p>
    <w:p w:rsidR="00C40DA2" w:rsidRPr="00C40DA2" w:rsidRDefault="00532600" w:rsidP="00532600">
      <w:pPr>
        <w:numPr>
          <w:ilvl w:val="0"/>
          <w:numId w:val="1"/>
        </w:numPr>
        <w:tabs>
          <w:tab w:val="left" w:pos="709"/>
          <w:tab w:val="left" w:leader="dot" w:pos="10490"/>
        </w:tabs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Marca: </w:t>
      </w:r>
    </w:p>
    <w:p w:rsidR="00C40DA2" w:rsidRPr="00C40DA2" w:rsidRDefault="00C40DA2" w:rsidP="00C40DA2">
      <w:pPr>
        <w:tabs>
          <w:tab w:val="left" w:pos="709"/>
          <w:tab w:val="left" w:leader="dot" w:pos="10490"/>
        </w:tabs>
        <w:spacing w:after="200" w:line="360" w:lineRule="auto"/>
        <w:ind w:left="644"/>
        <w:contextualSpacing/>
        <w:rPr>
          <w:rFonts w:ascii="Arial" w:hAnsi="Arial" w:cs="Arial"/>
          <w:sz w:val="22"/>
          <w:szCs w:val="22"/>
        </w:rPr>
      </w:pPr>
    </w:p>
    <w:p w:rsidR="00532600" w:rsidRPr="00532600" w:rsidRDefault="00C40DA2" w:rsidP="00532600">
      <w:pPr>
        <w:numPr>
          <w:ilvl w:val="0"/>
          <w:numId w:val="1"/>
        </w:numPr>
        <w:tabs>
          <w:tab w:val="left" w:pos="709"/>
          <w:tab w:val="left" w:leader="dot" w:pos="10490"/>
        </w:tabs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Segmento:</w:t>
      </w:r>
      <w:r w:rsidR="00532600"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numPr>
          <w:ilvl w:val="0"/>
          <w:numId w:val="1"/>
        </w:numPr>
        <w:tabs>
          <w:tab w:val="left" w:pos="709"/>
          <w:tab w:val="left" w:leader="dot" w:pos="10490"/>
        </w:tabs>
        <w:spacing w:after="200"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>Dados de Contato</w:t>
      </w:r>
      <w:r w:rsidR="006C103F">
        <w:rPr>
          <w:rFonts w:ascii="Arial" w:hAnsi="Arial" w:cs="Arial"/>
          <w:b/>
          <w:sz w:val="22"/>
          <w:szCs w:val="22"/>
        </w:rPr>
        <w:t xml:space="preserve"> do </w:t>
      </w:r>
      <w:r w:rsidR="006C103F" w:rsidRPr="00AC1CD6">
        <w:rPr>
          <w:rFonts w:ascii="Arial" w:hAnsi="Arial" w:cs="Arial"/>
          <w:b/>
          <w:sz w:val="22"/>
          <w:szCs w:val="22"/>
        </w:rPr>
        <w:t>responsável pela inscrição</w:t>
      </w:r>
      <w:r w:rsidRPr="00532600">
        <w:rPr>
          <w:rFonts w:ascii="Arial" w:hAnsi="Arial" w:cs="Arial"/>
          <w:b/>
          <w:sz w:val="22"/>
          <w:szCs w:val="22"/>
        </w:rPr>
        <w:t>:</w:t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600">
        <w:rPr>
          <w:rFonts w:ascii="Arial" w:hAnsi="Arial" w:cs="Arial"/>
          <w:sz w:val="22"/>
          <w:szCs w:val="22"/>
        </w:rPr>
        <w:t xml:space="preserve">Nome do Responsável: 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3B59">
        <w:rPr>
          <w:rFonts w:ascii="Arial" w:hAnsi="Arial" w:cs="Arial"/>
          <w:sz w:val="22"/>
          <w:szCs w:val="22"/>
        </w:rPr>
        <w:t>Telefone</w:t>
      </w:r>
      <w:r w:rsidRPr="00532600">
        <w:rPr>
          <w:rFonts w:ascii="Arial" w:hAnsi="Arial" w:cs="Arial"/>
          <w:sz w:val="22"/>
          <w:szCs w:val="22"/>
        </w:rPr>
        <w:t xml:space="preserve">: 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600">
        <w:rPr>
          <w:rFonts w:ascii="Arial" w:hAnsi="Arial" w:cs="Arial"/>
          <w:sz w:val="22"/>
          <w:szCs w:val="22"/>
        </w:rPr>
        <w:t xml:space="preserve">E-mail: 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numPr>
          <w:ilvl w:val="0"/>
          <w:numId w:val="1"/>
        </w:numPr>
        <w:tabs>
          <w:tab w:val="left" w:pos="709"/>
          <w:tab w:val="left" w:leader="dot" w:pos="10490"/>
        </w:tabs>
        <w:spacing w:after="200"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>Número de Unidades:</w:t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600">
        <w:rPr>
          <w:rFonts w:ascii="Arial" w:hAnsi="Arial" w:cs="Arial"/>
          <w:sz w:val="22"/>
          <w:szCs w:val="22"/>
        </w:rPr>
        <w:t>Próprias 201</w:t>
      </w:r>
      <w:r w:rsidR="00C430FF">
        <w:rPr>
          <w:rFonts w:ascii="Arial" w:hAnsi="Arial" w:cs="Arial"/>
          <w:sz w:val="22"/>
          <w:szCs w:val="22"/>
        </w:rPr>
        <w:t>8</w:t>
      </w:r>
      <w:r w:rsidR="00F9540C">
        <w:rPr>
          <w:rFonts w:ascii="Arial" w:hAnsi="Arial" w:cs="Arial"/>
          <w:sz w:val="22"/>
          <w:szCs w:val="22"/>
        </w:rPr>
        <w:t xml:space="preserve"> a </w:t>
      </w:r>
      <w:r w:rsidRPr="00532600">
        <w:rPr>
          <w:rFonts w:ascii="Arial" w:hAnsi="Arial" w:cs="Arial"/>
          <w:sz w:val="22"/>
          <w:szCs w:val="22"/>
        </w:rPr>
        <w:t>20</w:t>
      </w:r>
      <w:r w:rsidR="00F9540C">
        <w:rPr>
          <w:rFonts w:ascii="Arial" w:hAnsi="Arial" w:cs="Arial"/>
          <w:sz w:val="22"/>
          <w:szCs w:val="22"/>
        </w:rPr>
        <w:t>20</w:t>
      </w:r>
      <w:r w:rsidRPr="00532600">
        <w:rPr>
          <w:rFonts w:ascii="Arial" w:hAnsi="Arial" w:cs="Arial"/>
          <w:sz w:val="22"/>
          <w:szCs w:val="22"/>
        </w:rPr>
        <w:t xml:space="preserve">: 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600">
        <w:rPr>
          <w:rFonts w:ascii="Arial" w:hAnsi="Arial" w:cs="Arial"/>
          <w:sz w:val="22"/>
          <w:szCs w:val="22"/>
        </w:rPr>
        <w:t>Franqueadas 201</w:t>
      </w:r>
      <w:r w:rsidR="00C430FF">
        <w:rPr>
          <w:rFonts w:ascii="Arial" w:hAnsi="Arial" w:cs="Arial"/>
          <w:sz w:val="22"/>
          <w:szCs w:val="22"/>
        </w:rPr>
        <w:t>8</w:t>
      </w:r>
      <w:r w:rsidR="00F9540C">
        <w:rPr>
          <w:rFonts w:ascii="Arial" w:hAnsi="Arial" w:cs="Arial"/>
          <w:sz w:val="22"/>
          <w:szCs w:val="22"/>
        </w:rPr>
        <w:t xml:space="preserve"> a </w:t>
      </w:r>
      <w:r w:rsidRPr="00532600">
        <w:rPr>
          <w:rFonts w:ascii="Arial" w:hAnsi="Arial" w:cs="Arial"/>
          <w:sz w:val="22"/>
          <w:szCs w:val="22"/>
        </w:rPr>
        <w:t>20</w:t>
      </w:r>
      <w:r w:rsidR="00F9540C">
        <w:rPr>
          <w:rFonts w:ascii="Arial" w:hAnsi="Arial" w:cs="Arial"/>
          <w:sz w:val="22"/>
          <w:szCs w:val="22"/>
        </w:rPr>
        <w:t>20</w:t>
      </w:r>
      <w:r w:rsidRPr="00532600">
        <w:rPr>
          <w:rFonts w:ascii="Arial" w:hAnsi="Arial" w:cs="Arial"/>
          <w:sz w:val="22"/>
          <w:szCs w:val="22"/>
        </w:rPr>
        <w:t xml:space="preserve">: 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pos="851"/>
          <w:tab w:val="left" w:leader="dot" w:pos="104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540C">
        <w:rPr>
          <w:rFonts w:ascii="Arial" w:hAnsi="Arial" w:cs="Arial"/>
          <w:sz w:val="22"/>
          <w:szCs w:val="22"/>
        </w:rPr>
        <w:t>Outros formatos adotados internacionalmente 2018 a 2020</w:t>
      </w:r>
      <w:r w:rsidR="00104D89">
        <w:rPr>
          <w:rFonts w:ascii="Arial" w:hAnsi="Arial" w:cs="Arial"/>
          <w:sz w:val="22"/>
          <w:szCs w:val="22"/>
        </w:rPr>
        <w:t xml:space="preserve"> mencionados no case:</w:t>
      </w: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rPr>
          <w:rFonts w:ascii="Arial" w:hAnsi="Arial" w:cs="Arial"/>
          <w:sz w:val="22"/>
          <w:szCs w:val="22"/>
        </w:rPr>
      </w:pPr>
    </w:p>
    <w:p w:rsidR="00532600" w:rsidRPr="00532600" w:rsidRDefault="00C40DA2" w:rsidP="00532600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Breve histórico </w:t>
      </w:r>
      <w:r w:rsidR="00532600" w:rsidRPr="00532600">
        <w:rPr>
          <w:rFonts w:ascii="Arial" w:hAnsi="Arial" w:cs="Arial"/>
          <w:b/>
          <w:sz w:val="22"/>
          <w:szCs w:val="22"/>
        </w:rPr>
        <w:t>d</w:t>
      </w:r>
      <w:r w:rsidR="00104D89">
        <w:rPr>
          <w:rFonts w:ascii="Arial" w:hAnsi="Arial" w:cs="Arial"/>
          <w:b/>
          <w:sz w:val="22"/>
          <w:szCs w:val="22"/>
        </w:rPr>
        <w:t>a marca/empresa</w:t>
      </w:r>
      <w:r w:rsidR="00532600" w:rsidRPr="00532600">
        <w:rPr>
          <w:rFonts w:ascii="Arial" w:hAnsi="Arial" w:cs="Arial"/>
          <w:b/>
          <w:sz w:val="22"/>
          <w:szCs w:val="22"/>
        </w:rPr>
        <w:t>: (Descrever no máximo em 20 linhas)</w:t>
      </w:r>
    </w:p>
    <w:p w:rsidR="00532600" w:rsidRPr="00532600" w:rsidRDefault="00532600" w:rsidP="00532600">
      <w:pPr>
        <w:ind w:left="644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Pr="00532600" w:rsidRDefault="00532600" w:rsidP="00532600">
      <w:pPr>
        <w:tabs>
          <w:tab w:val="left" w:leader="dot" w:pos="10490"/>
        </w:tabs>
        <w:ind w:left="646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ab/>
      </w:r>
    </w:p>
    <w:p w:rsidR="00532600" w:rsidRDefault="00532600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4C3B59" w:rsidRPr="00532600" w:rsidRDefault="004C3B59" w:rsidP="00532600">
      <w:pPr>
        <w:ind w:left="3545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1418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>II – CASE</w:t>
      </w:r>
    </w:p>
    <w:p w:rsidR="00532600" w:rsidRPr="00532600" w:rsidRDefault="00532600" w:rsidP="00532600">
      <w:pPr>
        <w:rPr>
          <w:rFonts w:ascii="Arial" w:hAnsi="Arial" w:cs="Arial"/>
          <w:sz w:val="22"/>
          <w:szCs w:val="22"/>
        </w:rPr>
      </w:pPr>
    </w:p>
    <w:p w:rsidR="00532600" w:rsidRPr="00532600" w:rsidRDefault="00C40DA2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Dê um n</w:t>
      </w:r>
      <w:r w:rsidR="00532600" w:rsidRPr="00532600">
        <w:rPr>
          <w:rFonts w:ascii="Arial" w:hAnsi="Arial" w:cs="Arial"/>
          <w:b/>
          <w:sz w:val="22"/>
          <w:szCs w:val="22"/>
        </w:rPr>
        <w:t xml:space="preserve">ome </w:t>
      </w:r>
      <w:r>
        <w:rPr>
          <w:rFonts w:ascii="Arial" w:hAnsi="Arial" w:cs="Arial"/>
          <w:b/>
          <w:sz w:val="22"/>
          <w:szCs w:val="22"/>
        </w:rPr>
        <w:t>a</w:t>
      </w:r>
      <w:r w:rsidR="00532600" w:rsidRPr="00532600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c</w:t>
      </w:r>
      <w:r w:rsidR="00532600" w:rsidRPr="00532600">
        <w:rPr>
          <w:rFonts w:ascii="Arial" w:hAnsi="Arial" w:cs="Arial"/>
          <w:b/>
          <w:sz w:val="22"/>
          <w:szCs w:val="22"/>
        </w:rPr>
        <w:t>ase:</w:t>
      </w:r>
    </w:p>
    <w:p w:rsidR="00532600" w:rsidRPr="00532600" w:rsidRDefault="00532600" w:rsidP="00532600">
      <w:pPr>
        <w:pBdr>
          <w:bottom w:val="single" w:sz="12" w:space="1" w:color="auto"/>
        </w:pBdr>
        <w:ind w:left="1080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1080"/>
        <w:rPr>
          <w:rFonts w:ascii="Arial" w:hAnsi="Arial" w:cs="Arial"/>
          <w:sz w:val="22"/>
          <w:szCs w:val="22"/>
        </w:rPr>
      </w:pPr>
    </w:p>
    <w:p w:rsidR="00532600" w:rsidRPr="00532600" w:rsidRDefault="00C40DA2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Países envolvidos no processo de internacionalização escolhido para o case</w:t>
      </w:r>
      <w:r w:rsidR="00532600" w:rsidRPr="00532600">
        <w:rPr>
          <w:rFonts w:ascii="Arial" w:hAnsi="Arial" w:cs="Arial"/>
          <w:b/>
          <w:sz w:val="22"/>
          <w:szCs w:val="22"/>
        </w:rPr>
        <w:t>: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C40DA2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Etapas</w:t>
      </w:r>
      <w:r w:rsidR="00104D89">
        <w:rPr>
          <w:rFonts w:ascii="Arial" w:hAnsi="Arial" w:cs="Arial"/>
          <w:b/>
          <w:sz w:val="22"/>
          <w:szCs w:val="22"/>
        </w:rPr>
        <w:t xml:space="preserve"> e processos adotados para empreender o case</w:t>
      </w:r>
      <w:r w:rsidR="00532600" w:rsidRPr="00532600">
        <w:rPr>
          <w:rFonts w:ascii="Arial" w:hAnsi="Arial" w:cs="Arial"/>
          <w:b/>
          <w:sz w:val="22"/>
          <w:szCs w:val="22"/>
        </w:rPr>
        <w:t>: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Descrição do Case: 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Default="00532600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Pr="00532600" w:rsidRDefault="00104D89" w:rsidP="00532600">
      <w:pPr>
        <w:pBdr>
          <w:bottom w:val="single" w:sz="12" w:space="0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b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b/>
          <w:sz w:val="22"/>
          <w:szCs w:val="22"/>
        </w:rPr>
      </w:pPr>
    </w:p>
    <w:p w:rsidR="00532600" w:rsidRPr="00532600" w:rsidRDefault="00104D89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 ações de promoção do projeto internacional da ABF – Franchising Brasil – você </w:t>
      </w:r>
      <w:r w:rsidRPr="00104D89">
        <w:rPr>
          <w:rFonts w:ascii="Arial" w:hAnsi="Arial" w:cs="Arial"/>
          <w:b/>
          <w:sz w:val="22"/>
          <w:szCs w:val="22"/>
        </w:rPr>
        <w:t xml:space="preserve">participou e que te </w:t>
      </w:r>
      <w:r>
        <w:rPr>
          <w:rFonts w:ascii="Arial" w:hAnsi="Arial" w:cs="Arial"/>
          <w:b/>
          <w:sz w:val="22"/>
          <w:szCs w:val="22"/>
        </w:rPr>
        <w:t>ajudou a empreender esse case</w:t>
      </w:r>
      <w:r w:rsidR="00532600" w:rsidRPr="00532600">
        <w:rPr>
          <w:rFonts w:ascii="Arial" w:hAnsi="Arial" w:cs="Arial"/>
          <w:b/>
          <w:sz w:val="22"/>
          <w:szCs w:val="22"/>
        </w:rPr>
        <w:t>: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104D89" w:rsidRPr="00532600" w:rsidRDefault="00104D89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Default="00532600" w:rsidP="00532600">
      <w:pPr>
        <w:rPr>
          <w:rFonts w:ascii="Arial" w:hAnsi="Arial" w:cs="Arial"/>
          <w:b/>
          <w:sz w:val="22"/>
          <w:szCs w:val="22"/>
        </w:rPr>
      </w:pPr>
    </w:p>
    <w:p w:rsidR="00104D89" w:rsidRDefault="00104D89" w:rsidP="00532600">
      <w:pPr>
        <w:rPr>
          <w:rFonts w:ascii="Arial" w:hAnsi="Arial" w:cs="Arial"/>
          <w:b/>
          <w:sz w:val="22"/>
          <w:szCs w:val="22"/>
        </w:rPr>
      </w:pPr>
    </w:p>
    <w:p w:rsidR="00104D89" w:rsidRDefault="00104D89" w:rsidP="00532600">
      <w:pPr>
        <w:rPr>
          <w:rFonts w:ascii="Arial" w:hAnsi="Arial" w:cs="Arial"/>
          <w:b/>
          <w:sz w:val="22"/>
          <w:szCs w:val="22"/>
        </w:rPr>
      </w:pPr>
    </w:p>
    <w:p w:rsidR="00104D89" w:rsidRPr="00532600" w:rsidRDefault="00104D89" w:rsidP="00532600">
      <w:pPr>
        <w:rPr>
          <w:rFonts w:ascii="Arial" w:hAnsi="Arial" w:cs="Arial"/>
          <w:b/>
          <w:sz w:val="22"/>
          <w:szCs w:val="22"/>
        </w:rPr>
      </w:pPr>
    </w:p>
    <w:p w:rsidR="00532600" w:rsidRPr="00532600" w:rsidRDefault="00104D89" w:rsidP="00532600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Desafios que a participação no projeto ajudou a superar: 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104D89" w:rsidRPr="00532600" w:rsidRDefault="00104D89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104D89" w:rsidRDefault="00104D89" w:rsidP="00532600">
      <w:pPr>
        <w:spacing w:after="200" w:line="276" w:lineRule="auto"/>
        <w:ind w:left="927"/>
        <w:contextualSpacing/>
        <w:rPr>
          <w:rFonts w:ascii="Arial" w:hAnsi="Arial" w:cs="Arial"/>
          <w:b/>
          <w:sz w:val="22"/>
          <w:szCs w:val="22"/>
        </w:rPr>
      </w:pPr>
    </w:p>
    <w:p w:rsidR="00104D89" w:rsidRPr="00532600" w:rsidRDefault="00104D89" w:rsidP="00104D89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>Número de unidades</w:t>
      </w:r>
      <w:r w:rsidR="005F6E05">
        <w:rPr>
          <w:rFonts w:ascii="Arial" w:hAnsi="Arial" w:cs="Arial"/>
          <w:b/>
          <w:sz w:val="22"/>
          <w:szCs w:val="22"/>
        </w:rPr>
        <w:t xml:space="preserve"> e modelo de entrada</w:t>
      </w:r>
      <w:r w:rsidRPr="00532600">
        <w:rPr>
          <w:rFonts w:ascii="Arial" w:hAnsi="Arial" w:cs="Arial"/>
          <w:b/>
          <w:sz w:val="22"/>
          <w:szCs w:val="22"/>
        </w:rPr>
        <w:t xml:space="preserve"> que implantaram</w:t>
      </w:r>
      <w:r>
        <w:rPr>
          <w:rFonts w:ascii="Arial" w:hAnsi="Arial" w:cs="Arial"/>
          <w:b/>
          <w:sz w:val="22"/>
          <w:szCs w:val="22"/>
        </w:rPr>
        <w:t xml:space="preserve"> neste case: 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104D89" w:rsidRDefault="00532600" w:rsidP="005F6E05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O que o case contribuiu para fortalecimento </w:t>
      </w:r>
      <w:r w:rsidR="00104D89">
        <w:rPr>
          <w:rFonts w:ascii="Arial" w:hAnsi="Arial" w:cs="Arial"/>
          <w:b/>
          <w:sz w:val="22"/>
          <w:szCs w:val="22"/>
        </w:rPr>
        <w:t>e internacionalização da marca:</w:t>
      </w:r>
    </w:p>
    <w:p w:rsidR="005F6E05" w:rsidRDefault="005F6E05" w:rsidP="005F6E05">
      <w:pPr>
        <w:pStyle w:val="PargrafodaLista"/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Default="005F6E05" w:rsidP="005F6E05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Pr="00532600" w:rsidRDefault="005F6E05" w:rsidP="005F6E05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Default="005F6E05" w:rsidP="005F6E05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       </w:t>
      </w:r>
    </w:p>
    <w:p w:rsidR="005F6E05" w:rsidRPr="00532600" w:rsidRDefault="005F6E05" w:rsidP="005F6E05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Default="005F6E05" w:rsidP="005F6E05">
      <w:pPr>
        <w:ind w:left="491"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             </w:t>
      </w:r>
    </w:p>
    <w:p w:rsidR="005F6E05" w:rsidRDefault="005F6E05" w:rsidP="005F6E05">
      <w:pPr>
        <w:ind w:left="491"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 </w:t>
      </w:r>
    </w:p>
    <w:p w:rsidR="005F6E05" w:rsidRPr="005F6E05" w:rsidRDefault="005F6E05" w:rsidP="005F6E05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5F6E05">
        <w:rPr>
          <w:rFonts w:ascii="Arial" w:hAnsi="Arial" w:cs="Arial"/>
          <w:b/>
          <w:sz w:val="22"/>
          <w:szCs w:val="22"/>
        </w:rPr>
        <w:t>Por que o case</w:t>
      </w:r>
      <w:r w:rsidR="00E54DA3">
        <w:rPr>
          <w:rFonts w:ascii="Arial" w:hAnsi="Arial" w:cs="Arial"/>
          <w:b/>
          <w:sz w:val="22"/>
          <w:szCs w:val="22"/>
        </w:rPr>
        <w:t xml:space="preserve"> da sua marca</w:t>
      </w:r>
      <w:bookmarkStart w:id="0" w:name="_GoBack"/>
      <w:bookmarkEnd w:id="0"/>
      <w:r w:rsidRPr="005F6E05">
        <w:rPr>
          <w:rFonts w:ascii="Arial" w:hAnsi="Arial" w:cs="Arial"/>
          <w:b/>
          <w:sz w:val="22"/>
          <w:szCs w:val="22"/>
        </w:rPr>
        <w:t xml:space="preserve"> deve ganhar o prêmio destaque de internacionalização?</w:t>
      </w:r>
    </w:p>
    <w:p w:rsidR="00532600" w:rsidRPr="00532600" w:rsidRDefault="00532600" w:rsidP="00532600">
      <w:pP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top w:val="single" w:sz="12" w:space="1" w:color="auto"/>
          <w:bottom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P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32600" w:rsidRDefault="00532600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Pr="00532600" w:rsidRDefault="005F6E05" w:rsidP="00532600">
      <w:pPr>
        <w:pBdr>
          <w:bottom w:val="single" w:sz="12" w:space="1" w:color="auto"/>
          <w:between w:val="single" w:sz="12" w:space="1" w:color="auto"/>
        </w:pBdr>
        <w:ind w:left="927"/>
        <w:rPr>
          <w:rFonts w:ascii="Arial" w:hAnsi="Arial" w:cs="Arial"/>
          <w:sz w:val="22"/>
          <w:szCs w:val="22"/>
        </w:rPr>
      </w:pPr>
    </w:p>
    <w:p w:rsidR="005F6E05" w:rsidRDefault="00532600" w:rsidP="00532600">
      <w:pPr>
        <w:ind w:left="491"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 xml:space="preserve">             </w:t>
      </w:r>
    </w:p>
    <w:p w:rsidR="005F6E05" w:rsidRDefault="005F6E05" w:rsidP="005F6E05">
      <w:pPr>
        <w:rPr>
          <w:rFonts w:ascii="Arial" w:hAnsi="Arial" w:cs="Arial"/>
          <w:b/>
          <w:sz w:val="22"/>
          <w:szCs w:val="22"/>
        </w:rPr>
      </w:pPr>
    </w:p>
    <w:p w:rsidR="00532600" w:rsidRDefault="00532600" w:rsidP="00532600">
      <w:pPr>
        <w:tabs>
          <w:tab w:val="left" w:pos="709"/>
          <w:tab w:val="left" w:leader="dot" w:pos="10490"/>
        </w:tabs>
        <w:spacing w:line="360" w:lineRule="auto"/>
        <w:ind w:left="851"/>
        <w:rPr>
          <w:rFonts w:ascii="Arial" w:hAnsi="Arial" w:cs="Arial"/>
          <w:b/>
          <w:sz w:val="22"/>
          <w:szCs w:val="22"/>
        </w:rPr>
      </w:pPr>
    </w:p>
    <w:p w:rsidR="00532600" w:rsidRPr="00532600" w:rsidRDefault="00AC1CD6" w:rsidP="00AC1C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532600" w:rsidRPr="00532600">
        <w:rPr>
          <w:rFonts w:ascii="Arial" w:hAnsi="Arial" w:cs="Arial"/>
          <w:b/>
          <w:sz w:val="22"/>
          <w:szCs w:val="22"/>
        </w:rPr>
        <w:t>I</w:t>
      </w:r>
      <w:r w:rsidR="00104D89">
        <w:rPr>
          <w:rFonts w:ascii="Arial" w:hAnsi="Arial" w:cs="Arial"/>
          <w:b/>
          <w:sz w:val="22"/>
          <w:szCs w:val="22"/>
        </w:rPr>
        <w:t>II</w:t>
      </w:r>
      <w:r w:rsidR="00532600" w:rsidRPr="00532600">
        <w:rPr>
          <w:rFonts w:ascii="Arial" w:hAnsi="Arial" w:cs="Arial"/>
          <w:b/>
          <w:sz w:val="22"/>
          <w:szCs w:val="22"/>
        </w:rPr>
        <w:t xml:space="preserve"> –DOCUMENTOS </w:t>
      </w:r>
      <w:r w:rsidR="005F6E05">
        <w:rPr>
          <w:rFonts w:ascii="Arial" w:hAnsi="Arial" w:cs="Arial"/>
          <w:b/>
          <w:sz w:val="22"/>
          <w:szCs w:val="22"/>
        </w:rPr>
        <w:t>E DADOS DE APOIO</w:t>
      </w:r>
    </w:p>
    <w:p w:rsidR="00532600" w:rsidRPr="00532600" w:rsidRDefault="00532600" w:rsidP="00532600">
      <w:pPr>
        <w:ind w:left="708"/>
        <w:rPr>
          <w:rFonts w:ascii="Arial" w:hAnsi="Arial" w:cs="Arial"/>
          <w:b/>
          <w:sz w:val="22"/>
          <w:szCs w:val="22"/>
        </w:rPr>
      </w:pPr>
    </w:p>
    <w:p w:rsidR="00532600" w:rsidRPr="00532600" w:rsidRDefault="00532600" w:rsidP="00532600">
      <w:pPr>
        <w:ind w:left="708"/>
        <w:rPr>
          <w:rFonts w:ascii="Arial" w:hAnsi="Arial" w:cs="Arial"/>
          <w:b/>
          <w:sz w:val="22"/>
          <w:szCs w:val="22"/>
        </w:rPr>
      </w:pPr>
      <w:r w:rsidRPr="00532600">
        <w:rPr>
          <w:rFonts w:ascii="Arial" w:hAnsi="Arial" w:cs="Arial"/>
          <w:b/>
          <w:sz w:val="22"/>
          <w:szCs w:val="22"/>
        </w:rPr>
        <w:t>Anexar:</w:t>
      </w:r>
    </w:p>
    <w:p w:rsidR="00532600" w:rsidRPr="00532600" w:rsidRDefault="00532600" w:rsidP="00532600">
      <w:pPr>
        <w:ind w:left="708"/>
        <w:rPr>
          <w:rFonts w:ascii="Arial" w:hAnsi="Arial" w:cs="Arial"/>
          <w:b/>
          <w:sz w:val="22"/>
          <w:szCs w:val="22"/>
        </w:rPr>
      </w:pPr>
    </w:p>
    <w:p w:rsidR="00532600" w:rsidRPr="00AC1CD6" w:rsidRDefault="00532600" w:rsidP="00532600">
      <w:pPr>
        <w:numPr>
          <w:ilvl w:val="0"/>
          <w:numId w:val="4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2600">
        <w:rPr>
          <w:rFonts w:ascii="Arial" w:hAnsi="Arial" w:cs="Arial"/>
          <w:sz w:val="22"/>
          <w:szCs w:val="22"/>
        </w:rPr>
        <w:t>Documentos, fotos (da</w:t>
      </w:r>
      <w:r w:rsidR="00104D89">
        <w:rPr>
          <w:rFonts w:ascii="Arial" w:hAnsi="Arial" w:cs="Arial"/>
          <w:sz w:val="22"/>
          <w:szCs w:val="22"/>
        </w:rPr>
        <w:t>s ações que participou e das operações internacionais em funcionamento), prints de matérias e reportagens mencionando o case e as conquistas da marca no âmbito internacional</w:t>
      </w:r>
      <w:r w:rsidRPr="00532600">
        <w:rPr>
          <w:rFonts w:ascii="Arial" w:hAnsi="Arial" w:cs="Arial"/>
          <w:sz w:val="22"/>
          <w:szCs w:val="22"/>
        </w:rPr>
        <w:t xml:space="preserve"> e outros elementos que comprovem o case. </w:t>
      </w:r>
    </w:p>
    <w:sectPr w:rsidR="00532600" w:rsidRPr="00AC1CD6" w:rsidSect="00532600">
      <w:type w:val="continuous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057"/>
    <w:multiLevelType w:val="hybridMultilevel"/>
    <w:tmpl w:val="8B3E73BA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CA1D65"/>
    <w:multiLevelType w:val="hybridMultilevel"/>
    <w:tmpl w:val="04C8BF52"/>
    <w:lvl w:ilvl="0" w:tplc="5142AEA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C218C2"/>
    <w:multiLevelType w:val="hybridMultilevel"/>
    <w:tmpl w:val="AAE25436"/>
    <w:lvl w:ilvl="0" w:tplc="6E08C9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65B04"/>
    <w:multiLevelType w:val="hybridMultilevel"/>
    <w:tmpl w:val="51B02CAC"/>
    <w:lvl w:ilvl="0" w:tplc="50FC4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545E7B"/>
    <w:multiLevelType w:val="hybridMultilevel"/>
    <w:tmpl w:val="04C8BF52"/>
    <w:lvl w:ilvl="0" w:tplc="5142AEA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00"/>
    <w:rsid w:val="0004166B"/>
    <w:rsid w:val="001047FF"/>
    <w:rsid w:val="00104D89"/>
    <w:rsid w:val="004C3B59"/>
    <w:rsid w:val="00532600"/>
    <w:rsid w:val="005F6E05"/>
    <w:rsid w:val="006C103F"/>
    <w:rsid w:val="00717EED"/>
    <w:rsid w:val="00AC1CD6"/>
    <w:rsid w:val="00C40DA2"/>
    <w:rsid w:val="00C430FF"/>
    <w:rsid w:val="00E54DA3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1827"/>
  <w15:chartTrackingRefBased/>
  <w15:docId w15:val="{71CBB0DF-37DC-4C35-B3E4-F6E7639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Sabino</dc:creator>
  <cp:keywords/>
  <dc:description/>
  <cp:lastModifiedBy>Christyane Martins</cp:lastModifiedBy>
  <cp:revision>2</cp:revision>
  <dcterms:created xsi:type="dcterms:W3CDTF">2020-06-01T14:44:00Z</dcterms:created>
  <dcterms:modified xsi:type="dcterms:W3CDTF">2020-06-01T14:44:00Z</dcterms:modified>
</cp:coreProperties>
</file>